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102F" w14:textId="5A520CB4" w:rsidR="00C310A9" w:rsidRPr="00C310A9" w:rsidRDefault="00C310A9" w:rsidP="00C310A9">
      <w:pPr>
        <w:pStyle w:val="Antrat1"/>
        <w:jc w:val="right"/>
        <w:rPr>
          <w:rStyle w:val="Hipersaitas"/>
          <w:rFonts w:ascii="Arial" w:hAnsi="Arial" w:cs="Arial"/>
          <w:color w:val="auto"/>
          <w:sz w:val="22"/>
          <w:szCs w:val="22"/>
          <w:u w:val="none"/>
        </w:rPr>
      </w:pPr>
      <w:r w:rsidRPr="00C310A9">
        <w:rPr>
          <w:rStyle w:val="Hipersaitas"/>
          <w:rFonts w:ascii="Arial" w:hAnsi="Arial" w:cs="Arial"/>
          <w:color w:val="auto"/>
          <w:sz w:val="22"/>
          <w:szCs w:val="22"/>
          <w:u w:val="none"/>
        </w:rPr>
        <w:t>12 priedas</w:t>
      </w:r>
    </w:p>
    <w:p w14:paraId="10224C0B" w14:textId="248E8B27" w:rsidR="00C310A9" w:rsidRPr="00F60241" w:rsidRDefault="00F60241" w:rsidP="00C310A9">
      <w:pPr>
        <w:pStyle w:val="Antrat1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60241">
        <w:rPr>
          <w:rFonts w:ascii="Arial" w:hAnsi="Arial" w:cs="Arial"/>
          <w:b/>
          <w:bCs/>
          <w:color w:val="auto"/>
          <w:sz w:val="22"/>
          <w:szCs w:val="22"/>
        </w:rPr>
        <w:t>PRELIMINARIOSIOS IR PAGRINDINĖS SUTARTIES SUDARYMO IR VYKDYMO TVARKA</w:t>
      </w:r>
    </w:p>
    <w:p w14:paraId="43E23A1E" w14:textId="77777777" w:rsidR="00C310A9" w:rsidRPr="00A42B31" w:rsidRDefault="00C310A9" w:rsidP="00C310A9">
      <w:pPr>
        <w:pStyle w:val="Pagrindinistekstas"/>
        <w:tabs>
          <w:tab w:val="left" w:pos="0"/>
          <w:tab w:val="left" w:pos="1985"/>
          <w:tab w:val="left" w:pos="2694"/>
        </w:tabs>
        <w:rPr>
          <w:rFonts w:ascii="Arial" w:hAnsi="Arial" w:cs="Arial"/>
          <w:sz w:val="22"/>
          <w:szCs w:val="22"/>
        </w:rPr>
      </w:pPr>
      <w:bookmarkStart w:id="0" w:name="_PIRKIMO_NE_IŠ"/>
      <w:bookmarkEnd w:id="0"/>
    </w:p>
    <w:p w14:paraId="58DC6976" w14:textId="5F44074C" w:rsidR="00C310A9" w:rsidRPr="00A42B31" w:rsidRDefault="00C310A9" w:rsidP="00C310A9">
      <w:pPr>
        <w:tabs>
          <w:tab w:val="left" w:pos="0"/>
        </w:tabs>
        <w:suppressAutoHyphens/>
        <w:ind w:firstLine="567"/>
        <w:rPr>
          <w:rFonts w:ascii="Arial" w:hAnsi="Arial" w:cs="Arial"/>
          <w:sz w:val="22"/>
          <w:szCs w:val="22"/>
        </w:rPr>
      </w:pPr>
      <w:r w:rsidRPr="00A42B31">
        <w:rPr>
          <w:rFonts w:ascii="Arial" w:hAnsi="Arial" w:cs="Arial"/>
          <w:sz w:val="22"/>
          <w:szCs w:val="22"/>
        </w:rPr>
        <w:t xml:space="preserve">Paslaugų pavadinimas – </w:t>
      </w:r>
      <w:r w:rsidRPr="003B52ED">
        <w:rPr>
          <w:rFonts w:ascii="Arial" w:hAnsi="Arial" w:cs="Arial"/>
          <w:i/>
          <w:iCs/>
          <w:sz w:val="22"/>
          <w:szCs w:val="22"/>
        </w:rPr>
        <w:t>Su valstybinės reikšmės kelių (bei kitų transporto statinių) tiesimo, rekonstravimo, taisymo ir priežiūros darbais susijusių papildomų ar arbitražinių laboratorinių tyrimų ir bandymų paslaugos</w:t>
      </w:r>
      <w:r w:rsidRPr="00A42B31">
        <w:rPr>
          <w:rFonts w:ascii="Arial" w:hAnsi="Arial" w:cs="Arial"/>
          <w:sz w:val="22"/>
          <w:szCs w:val="22"/>
        </w:rPr>
        <w:t xml:space="preserve"> (toliau - Paslaugos). Paslaugos bus įsigyjamos pagal poreikį </w:t>
      </w:r>
      <w:r w:rsidR="003C0104">
        <w:rPr>
          <w:rFonts w:ascii="Arial" w:hAnsi="Arial" w:cs="Arial"/>
          <w:sz w:val="22"/>
          <w:szCs w:val="22"/>
        </w:rPr>
        <w:t xml:space="preserve">kiekvienoje pirkimo objekto dalyje </w:t>
      </w:r>
      <w:r w:rsidRPr="00A42B31">
        <w:rPr>
          <w:rFonts w:ascii="Arial" w:hAnsi="Arial" w:cs="Arial"/>
          <w:sz w:val="22"/>
          <w:szCs w:val="22"/>
        </w:rPr>
        <w:t xml:space="preserve">preliminariosios sutarties pagrindu </w:t>
      </w:r>
      <w:r w:rsidR="00F60241">
        <w:rPr>
          <w:rFonts w:ascii="Arial" w:hAnsi="Arial" w:cs="Arial"/>
          <w:sz w:val="22"/>
          <w:szCs w:val="22"/>
        </w:rPr>
        <w:t>ne</w:t>
      </w:r>
      <w:r w:rsidRPr="00A42B31">
        <w:rPr>
          <w:rFonts w:ascii="Arial" w:hAnsi="Arial" w:cs="Arial"/>
          <w:sz w:val="22"/>
          <w:szCs w:val="22"/>
        </w:rPr>
        <w:t xml:space="preserve">atnaujinto tiekėjų varžymosi būdu ir pagal </w:t>
      </w:r>
      <w:r w:rsidR="003C0104">
        <w:rPr>
          <w:rFonts w:ascii="Arial" w:hAnsi="Arial" w:cs="Arial"/>
          <w:sz w:val="22"/>
          <w:szCs w:val="22"/>
        </w:rPr>
        <w:t>ne</w:t>
      </w:r>
      <w:r w:rsidRPr="00A42B31">
        <w:rPr>
          <w:rFonts w:ascii="Arial" w:hAnsi="Arial" w:cs="Arial"/>
          <w:sz w:val="22"/>
          <w:szCs w:val="22"/>
        </w:rPr>
        <w:t>atnaujinto varžymosi rezultatus sudar</w:t>
      </w:r>
      <w:r w:rsidR="003C0104">
        <w:rPr>
          <w:rFonts w:ascii="Arial" w:hAnsi="Arial" w:cs="Arial"/>
          <w:sz w:val="22"/>
          <w:szCs w:val="22"/>
        </w:rPr>
        <w:t xml:space="preserve">ytas </w:t>
      </w:r>
      <w:r w:rsidRPr="00A42B31">
        <w:rPr>
          <w:rFonts w:ascii="Arial" w:hAnsi="Arial" w:cs="Arial"/>
          <w:sz w:val="22"/>
          <w:szCs w:val="22"/>
        </w:rPr>
        <w:t xml:space="preserve"> pagrindines sutartis iki kol bus išnaudota maksimali pirkimui skirtų lėšų suma. Numatoma sudaryti pradinė preliminariosios sutarties vertė </w:t>
      </w:r>
      <w:r w:rsidR="003C0104">
        <w:rPr>
          <w:rFonts w:ascii="Arial" w:hAnsi="Arial" w:cs="Arial"/>
          <w:sz w:val="22"/>
          <w:szCs w:val="22"/>
        </w:rPr>
        <w:t>atitinkamai:</w:t>
      </w:r>
      <w:r w:rsidRPr="00A42B31">
        <w:rPr>
          <w:rFonts w:ascii="Arial" w:hAnsi="Arial" w:cs="Arial"/>
          <w:sz w:val="22"/>
          <w:szCs w:val="22"/>
        </w:rPr>
        <w:t xml:space="preserve"> </w:t>
      </w:r>
      <w:r w:rsidR="003C0104">
        <w:rPr>
          <w:rFonts w:ascii="Arial" w:hAnsi="Arial" w:cs="Arial"/>
          <w:sz w:val="22"/>
          <w:szCs w:val="22"/>
        </w:rPr>
        <w:t xml:space="preserve">I pirkimo objekto dalyje - </w:t>
      </w:r>
      <w:r>
        <w:rPr>
          <w:rFonts w:ascii="Arial" w:hAnsi="Arial" w:cs="Arial"/>
          <w:sz w:val="22"/>
          <w:szCs w:val="22"/>
        </w:rPr>
        <w:t>84</w:t>
      </w:r>
      <w:r w:rsidRPr="00A42B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700</w:t>
      </w:r>
      <w:r w:rsidRPr="00A42B3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00</w:t>
      </w:r>
      <w:r w:rsidRPr="00A42B31">
        <w:rPr>
          <w:rFonts w:ascii="Arial" w:hAnsi="Arial" w:cs="Arial"/>
          <w:sz w:val="22"/>
          <w:szCs w:val="22"/>
        </w:rPr>
        <w:t xml:space="preserve"> Eur su PVM (</w:t>
      </w:r>
      <w:r>
        <w:rPr>
          <w:rFonts w:ascii="Arial" w:hAnsi="Arial" w:cs="Arial"/>
          <w:sz w:val="22"/>
          <w:szCs w:val="22"/>
        </w:rPr>
        <w:t>70</w:t>
      </w:r>
      <w:r w:rsidRPr="00A42B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000</w:t>
      </w:r>
      <w:r w:rsidRPr="00A42B31">
        <w:rPr>
          <w:rFonts w:ascii="Arial" w:hAnsi="Arial" w:cs="Arial"/>
          <w:sz w:val="22"/>
          <w:szCs w:val="22"/>
        </w:rPr>
        <w:t>,00 Eur be PVM)</w:t>
      </w:r>
      <w:r w:rsidR="003C0104">
        <w:rPr>
          <w:rFonts w:ascii="Arial" w:hAnsi="Arial" w:cs="Arial"/>
          <w:sz w:val="22"/>
          <w:szCs w:val="22"/>
        </w:rPr>
        <w:t>, II pirkimo objekto dalyje - 84</w:t>
      </w:r>
      <w:r w:rsidR="003C0104" w:rsidRPr="00A42B31">
        <w:rPr>
          <w:rFonts w:ascii="Arial" w:hAnsi="Arial" w:cs="Arial"/>
          <w:sz w:val="22"/>
          <w:szCs w:val="22"/>
        </w:rPr>
        <w:t xml:space="preserve"> </w:t>
      </w:r>
      <w:r w:rsidR="003C0104">
        <w:rPr>
          <w:rFonts w:ascii="Arial" w:hAnsi="Arial" w:cs="Arial"/>
          <w:sz w:val="22"/>
          <w:szCs w:val="22"/>
        </w:rPr>
        <w:t>700</w:t>
      </w:r>
      <w:r w:rsidR="003C0104" w:rsidRPr="00A42B31">
        <w:rPr>
          <w:rFonts w:ascii="Arial" w:hAnsi="Arial" w:cs="Arial"/>
          <w:sz w:val="22"/>
          <w:szCs w:val="22"/>
        </w:rPr>
        <w:t>,</w:t>
      </w:r>
      <w:r w:rsidR="003C0104">
        <w:rPr>
          <w:rFonts w:ascii="Arial" w:hAnsi="Arial" w:cs="Arial"/>
          <w:sz w:val="22"/>
          <w:szCs w:val="22"/>
        </w:rPr>
        <w:t>00</w:t>
      </w:r>
      <w:r w:rsidR="003C0104" w:rsidRPr="00A42B31">
        <w:rPr>
          <w:rFonts w:ascii="Arial" w:hAnsi="Arial" w:cs="Arial"/>
          <w:sz w:val="22"/>
          <w:szCs w:val="22"/>
        </w:rPr>
        <w:t xml:space="preserve"> Eur su PVM (</w:t>
      </w:r>
      <w:r w:rsidR="003C0104">
        <w:rPr>
          <w:rFonts w:ascii="Arial" w:hAnsi="Arial" w:cs="Arial"/>
          <w:sz w:val="22"/>
          <w:szCs w:val="22"/>
        </w:rPr>
        <w:t>70</w:t>
      </w:r>
      <w:r w:rsidR="003C0104" w:rsidRPr="00A42B31">
        <w:rPr>
          <w:rFonts w:ascii="Arial" w:hAnsi="Arial" w:cs="Arial"/>
          <w:sz w:val="22"/>
          <w:szCs w:val="22"/>
        </w:rPr>
        <w:t xml:space="preserve"> </w:t>
      </w:r>
      <w:r w:rsidR="003C0104">
        <w:rPr>
          <w:rFonts w:ascii="Arial" w:hAnsi="Arial" w:cs="Arial"/>
          <w:sz w:val="22"/>
          <w:szCs w:val="22"/>
        </w:rPr>
        <w:t>000</w:t>
      </w:r>
      <w:r w:rsidR="003C0104" w:rsidRPr="00A42B31">
        <w:rPr>
          <w:rFonts w:ascii="Arial" w:hAnsi="Arial" w:cs="Arial"/>
          <w:sz w:val="22"/>
          <w:szCs w:val="22"/>
        </w:rPr>
        <w:t>,00 Eur be PVM)</w:t>
      </w:r>
      <w:r w:rsidR="003C0104">
        <w:rPr>
          <w:rFonts w:ascii="Arial" w:hAnsi="Arial" w:cs="Arial"/>
          <w:sz w:val="22"/>
          <w:szCs w:val="22"/>
        </w:rPr>
        <w:t xml:space="preserve">, III pirkimo objekto dalyje - </w:t>
      </w:r>
      <w:r w:rsidR="003C0104">
        <w:t>48 400,00 Eur su PVM (40 000,00 Eur be PVM)</w:t>
      </w:r>
      <w:r>
        <w:rPr>
          <w:rFonts w:ascii="Arial" w:hAnsi="Arial" w:cs="Arial"/>
          <w:sz w:val="22"/>
          <w:szCs w:val="22"/>
        </w:rPr>
        <w:t>.</w:t>
      </w:r>
    </w:p>
    <w:p w14:paraId="1AC6C888" w14:textId="050088EE" w:rsidR="00C310A9" w:rsidRPr="00A42B31" w:rsidRDefault="00C310A9" w:rsidP="00C310A9">
      <w:pPr>
        <w:tabs>
          <w:tab w:val="left" w:pos="0"/>
        </w:tabs>
        <w:suppressAutoHyphens/>
        <w:ind w:firstLine="567"/>
        <w:rPr>
          <w:rFonts w:ascii="Arial" w:hAnsi="Arial" w:cs="Arial"/>
          <w:sz w:val="22"/>
          <w:szCs w:val="22"/>
        </w:rPr>
      </w:pPr>
      <w:r w:rsidRPr="00A42B31">
        <w:rPr>
          <w:rFonts w:ascii="Arial" w:hAnsi="Arial" w:cs="Arial"/>
          <w:sz w:val="22"/>
          <w:szCs w:val="22"/>
        </w:rPr>
        <w:t xml:space="preserve">Preliminarioji sutartis </w:t>
      </w:r>
      <w:r w:rsidR="003C0104">
        <w:rPr>
          <w:rFonts w:ascii="Arial" w:hAnsi="Arial" w:cs="Arial"/>
          <w:sz w:val="22"/>
          <w:szCs w:val="22"/>
        </w:rPr>
        <w:t xml:space="preserve">kiekvienoje pirkimo objekto dalyje </w:t>
      </w:r>
      <w:r w:rsidRPr="00A42B31">
        <w:rPr>
          <w:rFonts w:ascii="Arial" w:hAnsi="Arial" w:cs="Arial"/>
          <w:sz w:val="22"/>
          <w:szCs w:val="22"/>
        </w:rPr>
        <w:t xml:space="preserve">bus sudaroma su ekonomiškai naudingiausius pasiūlymus pagal nustatytą pasiūlymų eilę pateikusiais </w:t>
      </w:r>
      <w:r w:rsidR="003C0104">
        <w:rPr>
          <w:rFonts w:ascii="Arial" w:hAnsi="Arial" w:cs="Arial"/>
          <w:sz w:val="22"/>
          <w:szCs w:val="22"/>
        </w:rPr>
        <w:t xml:space="preserve">3 </w:t>
      </w:r>
      <w:r w:rsidRPr="00A42B31">
        <w:rPr>
          <w:rFonts w:ascii="Arial" w:hAnsi="Arial" w:cs="Arial"/>
          <w:sz w:val="22"/>
          <w:szCs w:val="22"/>
        </w:rPr>
        <w:t xml:space="preserve">tiekėjais. </w:t>
      </w:r>
    </w:p>
    <w:p w14:paraId="5707DC20" w14:textId="74758463" w:rsidR="00C310A9" w:rsidRPr="00A42B31" w:rsidRDefault="00C310A9" w:rsidP="00C310A9">
      <w:pPr>
        <w:tabs>
          <w:tab w:val="left" w:pos="0"/>
        </w:tabs>
        <w:suppressAutoHyphens/>
        <w:ind w:firstLine="567"/>
        <w:rPr>
          <w:rFonts w:ascii="Arial" w:hAnsi="Arial" w:cs="Arial"/>
          <w:sz w:val="22"/>
          <w:szCs w:val="22"/>
        </w:rPr>
      </w:pPr>
      <w:r w:rsidRPr="00A42B31">
        <w:rPr>
          <w:rFonts w:ascii="Arial" w:hAnsi="Arial" w:cs="Arial"/>
          <w:sz w:val="22"/>
          <w:szCs w:val="22"/>
        </w:rPr>
        <w:t xml:space="preserve">Preliminariosios sutarties sudarymui </w:t>
      </w:r>
      <w:r w:rsidR="007D6FD4">
        <w:rPr>
          <w:rFonts w:ascii="Arial" w:hAnsi="Arial" w:cs="Arial"/>
          <w:sz w:val="22"/>
          <w:szCs w:val="22"/>
        </w:rPr>
        <w:t xml:space="preserve">kiekvienoje pirkimo objekto dalyje </w:t>
      </w:r>
      <w:r w:rsidRPr="00A42B31">
        <w:rPr>
          <w:rFonts w:ascii="Arial" w:hAnsi="Arial" w:cs="Arial"/>
          <w:sz w:val="22"/>
          <w:szCs w:val="22"/>
        </w:rPr>
        <w:t xml:space="preserve">bus įsigyjami fiksuoti nurodytų laboratorinių bandymų ir tyrimų įkainiai, kurie bus vertinami pagal kainą (įkainių sumą), gaunamą įkainius padauginus iš preliminarių kiekių ir susumuojant gaunamus rezultatus. </w:t>
      </w:r>
      <w:r w:rsidR="00AD2AB0">
        <w:rPr>
          <w:rFonts w:ascii="Arial" w:hAnsi="Arial" w:cs="Arial"/>
          <w:sz w:val="22"/>
          <w:szCs w:val="22"/>
        </w:rPr>
        <w:t>Sudarius preliminariąją sutartį, neatnaujinus tiekėjų varžymosi su kiekvienu tiekėju bus sudaromos pagrindinės sutartys preliminariojoje sutartyje numatytomis sąlygomis.</w:t>
      </w:r>
    </w:p>
    <w:p w14:paraId="6394A5D8" w14:textId="32B17C35" w:rsidR="00C310A9" w:rsidRPr="00A42B31" w:rsidRDefault="00C310A9" w:rsidP="00C310A9">
      <w:pPr>
        <w:tabs>
          <w:tab w:val="left" w:pos="0"/>
        </w:tabs>
        <w:suppressAutoHyphens/>
        <w:ind w:firstLine="567"/>
        <w:rPr>
          <w:rFonts w:ascii="Arial" w:eastAsia="Calibri" w:hAnsi="Arial" w:cs="Arial"/>
          <w:b/>
          <w:sz w:val="22"/>
          <w:szCs w:val="22"/>
        </w:rPr>
      </w:pPr>
      <w:r w:rsidRPr="00A42B31">
        <w:rPr>
          <w:rFonts w:ascii="Arial" w:hAnsi="Arial" w:cs="Arial"/>
          <w:sz w:val="22"/>
          <w:szCs w:val="22"/>
        </w:rPr>
        <w:t xml:space="preserve">Vykdant </w:t>
      </w:r>
      <w:r w:rsidR="007D6FD4">
        <w:rPr>
          <w:rFonts w:ascii="Arial" w:hAnsi="Arial" w:cs="Arial"/>
          <w:sz w:val="22"/>
          <w:szCs w:val="22"/>
        </w:rPr>
        <w:t>ne</w:t>
      </w:r>
      <w:r w:rsidRPr="00A42B31">
        <w:rPr>
          <w:rFonts w:ascii="Arial" w:hAnsi="Arial" w:cs="Arial"/>
          <w:sz w:val="22"/>
          <w:szCs w:val="22"/>
        </w:rPr>
        <w:t>atnaujintą varžymąsi</w:t>
      </w:r>
      <w:r w:rsidR="007D6FD4">
        <w:rPr>
          <w:rFonts w:ascii="Arial" w:hAnsi="Arial" w:cs="Arial"/>
          <w:sz w:val="22"/>
          <w:szCs w:val="22"/>
        </w:rPr>
        <w:t xml:space="preserve"> kiekvienoje pirkimo objekto dalyje</w:t>
      </w:r>
      <w:r w:rsidRPr="00A42B31">
        <w:rPr>
          <w:rFonts w:ascii="Arial" w:hAnsi="Arial" w:cs="Arial"/>
          <w:sz w:val="22"/>
          <w:szCs w:val="22"/>
        </w:rPr>
        <w:t xml:space="preserve">, bus nurodomos konkrečiai </w:t>
      </w:r>
      <w:r w:rsidR="007D6FD4">
        <w:rPr>
          <w:rFonts w:ascii="Arial" w:hAnsi="Arial" w:cs="Arial"/>
          <w:sz w:val="22"/>
          <w:szCs w:val="22"/>
        </w:rPr>
        <w:t>ne</w:t>
      </w:r>
      <w:r w:rsidRPr="00A42B31">
        <w:rPr>
          <w:rFonts w:ascii="Arial" w:hAnsi="Arial" w:cs="Arial"/>
          <w:sz w:val="22"/>
          <w:szCs w:val="22"/>
        </w:rPr>
        <w:t xml:space="preserve">atnaujinto varžymosi metu įsigyjamos laboratorinių bandymų ir tyrimų paslaugos bei jų apimtis (kiekiai) pagal techninės specifikacijos reikalavimus. Paslaugų kaina </w:t>
      </w:r>
      <w:r w:rsidR="007D6FD4">
        <w:rPr>
          <w:rFonts w:ascii="Arial" w:hAnsi="Arial" w:cs="Arial"/>
          <w:sz w:val="22"/>
          <w:szCs w:val="22"/>
        </w:rPr>
        <w:t>ne</w:t>
      </w:r>
      <w:r w:rsidRPr="00A42B31">
        <w:rPr>
          <w:rFonts w:ascii="Arial" w:hAnsi="Arial" w:cs="Arial"/>
          <w:sz w:val="22"/>
          <w:szCs w:val="22"/>
        </w:rPr>
        <w:t>atnaujinto varžymosi metu bus apskaičiuojama pagal pasiūlytus šios paslaugos fiksuotus įkainius, kurie negalės būti didesni nei nustatyti su šiuo tiekėju sudarytoje preliminariojoje sutartyje</w:t>
      </w:r>
      <w:r>
        <w:rPr>
          <w:rFonts w:ascii="Arial" w:hAnsi="Arial" w:cs="Arial"/>
          <w:sz w:val="22"/>
          <w:szCs w:val="22"/>
        </w:rPr>
        <w:t xml:space="preserve"> (jos priede tiekėjo pasiūlyme)</w:t>
      </w:r>
      <w:r w:rsidR="007D6FD4">
        <w:rPr>
          <w:rFonts w:ascii="Arial" w:hAnsi="Arial" w:cs="Arial"/>
          <w:sz w:val="22"/>
          <w:szCs w:val="22"/>
        </w:rPr>
        <w:t xml:space="preserve"> atitinkamoje pirkimo objekto dalyje</w:t>
      </w:r>
      <w:r w:rsidRPr="00A42B31">
        <w:rPr>
          <w:rFonts w:ascii="Arial" w:hAnsi="Arial" w:cs="Arial"/>
          <w:sz w:val="22"/>
          <w:szCs w:val="22"/>
        </w:rPr>
        <w:t xml:space="preserve">, padauginus iš </w:t>
      </w:r>
      <w:r w:rsidR="007D6FD4">
        <w:rPr>
          <w:rFonts w:ascii="Arial" w:hAnsi="Arial" w:cs="Arial"/>
          <w:sz w:val="22"/>
          <w:szCs w:val="22"/>
        </w:rPr>
        <w:t>ne</w:t>
      </w:r>
      <w:r w:rsidRPr="00A42B31">
        <w:rPr>
          <w:rFonts w:ascii="Arial" w:hAnsi="Arial" w:cs="Arial"/>
          <w:sz w:val="22"/>
          <w:szCs w:val="22"/>
        </w:rPr>
        <w:t xml:space="preserve">atnaujinto tiekėjų varžymosi dokumentuose nurodyto bandymų ir/ar tyrimų kiekio.  </w:t>
      </w:r>
    </w:p>
    <w:p w14:paraId="58AB30B9" w14:textId="50E1EE59" w:rsidR="00C310A9" w:rsidRDefault="007D6FD4" w:rsidP="00C310A9">
      <w:pPr>
        <w:keepNext/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Nea</w:t>
      </w:r>
      <w:r w:rsidR="00C310A9" w:rsidRPr="00A42B31">
        <w:rPr>
          <w:rFonts w:ascii="Arial" w:hAnsi="Arial" w:cs="Arial"/>
          <w:sz w:val="22"/>
          <w:szCs w:val="22"/>
        </w:rPr>
        <w:t xml:space="preserve">tnaujinti varžymaisi bus vykdomi preliminariosios sutarties </w:t>
      </w:r>
      <w:r w:rsidR="001C6DE4">
        <w:rPr>
          <w:rFonts w:ascii="Arial" w:hAnsi="Arial" w:cs="Arial"/>
          <w:sz w:val="22"/>
          <w:szCs w:val="22"/>
        </w:rPr>
        <w:t xml:space="preserve">(ir pagrindinės sutarties) </w:t>
      </w:r>
      <w:r w:rsidR="00C310A9" w:rsidRPr="00A42B31">
        <w:rPr>
          <w:rFonts w:ascii="Arial" w:hAnsi="Arial" w:cs="Arial"/>
          <w:sz w:val="22"/>
          <w:szCs w:val="22"/>
        </w:rPr>
        <w:t>galiojimo metu</w:t>
      </w:r>
      <w:r>
        <w:rPr>
          <w:rFonts w:ascii="Arial" w:hAnsi="Arial" w:cs="Arial"/>
          <w:sz w:val="22"/>
          <w:szCs w:val="22"/>
        </w:rPr>
        <w:t xml:space="preserve"> kiekvienoje pirkimo objekto dalyje</w:t>
      </w:r>
      <w:r w:rsidR="001C6E64">
        <w:rPr>
          <w:rFonts w:ascii="Arial" w:hAnsi="Arial" w:cs="Arial"/>
          <w:sz w:val="22"/>
          <w:szCs w:val="22"/>
        </w:rPr>
        <w:t xml:space="preserve"> teikiant užsakymus</w:t>
      </w:r>
      <w:r w:rsidR="00C310A9">
        <w:rPr>
          <w:rFonts w:ascii="Arial" w:hAnsi="Arial" w:cs="Arial"/>
          <w:sz w:val="22"/>
          <w:szCs w:val="22"/>
        </w:rPr>
        <w:t>,</w:t>
      </w:r>
      <w:r w:rsidR="00C310A9" w:rsidRPr="00A42B31">
        <w:rPr>
          <w:rFonts w:ascii="Arial" w:hAnsi="Arial" w:cs="Arial"/>
          <w:sz w:val="22"/>
          <w:szCs w:val="22"/>
        </w:rPr>
        <w:t xml:space="preserve"> t.y. </w:t>
      </w:r>
      <w:r w:rsidR="00C310A9">
        <w:rPr>
          <w:rFonts w:ascii="Arial" w:hAnsi="Arial" w:cs="Arial"/>
          <w:sz w:val="22"/>
          <w:szCs w:val="22"/>
        </w:rPr>
        <w:t xml:space="preserve">per Paslaugų teikimo terminą </w:t>
      </w:r>
      <w:r w:rsidR="00C310A9" w:rsidRPr="003B52ED">
        <w:rPr>
          <w:rFonts w:ascii="Arial" w:hAnsi="Arial" w:cs="Arial"/>
          <w:b/>
          <w:bCs/>
          <w:sz w:val="22"/>
          <w:szCs w:val="22"/>
        </w:rPr>
        <w:t>24</w:t>
      </w:r>
      <w:r w:rsidR="00C310A9" w:rsidRPr="00A42B31">
        <w:rPr>
          <w:rFonts w:ascii="Arial" w:hAnsi="Arial" w:cs="Arial"/>
          <w:b/>
          <w:bCs/>
          <w:sz w:val="22"/>
          <w:szCs w:val="22"/>
        </w:rPr>
        <w:t> (</w:t>
      </w:r>
      <w:r w:rsidR="00C310A9">
        <w:rPr>
          <w:rFonts w:ascii="Arial" w:hAnsi="Arial" w:cs="Arial"/>
          <w:b/>
          <w:bCs/>
          <w:sz w:val="22"/>
          <w:szCs w:val="22"/>
        </w:rPr>
        <w:t>dvidešimt keturis</w:t>
      </w:r>
      <w:r w:rsidR="00C310A9" w:rsidRPr="00A42B31">
        <w:rPr>
          <w:rFonts w:ascii="Arial" w:hAnsi="Arial" w:cs="Arial"/>
          <w:b/>
          <w:bCs/>
          <w:sz w:val="22"/>
          <w:szCs w:val="22"/>
        </w:rPr>
        <w:t>) mėnesius</w:t>
      </w:r>
      <w:r w:rsidR="00C310A9" w:rsidRPr="00A42B31">
        <w:rPr>
          <w:rFonts w:ascii="Arial" w:hAnsi="Arial" w:cs="Arial"/>
          <w:sz w:val="22"/>
          <w:szCs w:val="22"/>
        </w:rPr>
        <w:t xml:space="preserve"> nuo preliminariosios sutarties </w:t>
      </w:r>
      <w:r w:rsidR="001C6DE4">
        <w:rPr>
          <w:rFonts w:ascii="Arial" w:hAnsi="Arial" w:cs="Arial"/>
          <w:sz w:val="22"/>
          <w:szCs w:val="22"/>
        </w:rPr>
        <w:t xml:space="preserve">(ir pagrindinės sutarties) </w:t>
      </w:r>
      <w:r w:rsidR="00C310A9" w:rsidRPr="00A42B31">
        <w:rPr>
          <w:rFonts w:ascii="Arial" w:hAnsi="Arial" w:cs="Arial"/>
          <w:sz w:val="22"/>
          <w:szCs w:val="22"/>
        </w:rPr>
        <w:t xml:space="preserve">įsigaliojimo arba iki bus išnaudota maksimali pirkimui skirtų lėšų suma. </w:t>
      </w:r>
      <w:r>
        <w:rPr>
          <w:rFonts w:ascii="Arial" w:hAnsi="Arial" w:cs="Arial"/>
          <w:sz w:val="22"/>
          <w:szCs w:val="22"/>
        </w:rPr>
        <w:t>Nea</w:t>
      </w:r>
      <w:r w:rsidR="00C310A9" w:rsidRPr="00A42B31">
        <w:rPr>
          <w:rFonts w:ascii="Arial" w:hAnsi="Arial" w:cs="Arial"/>
          <w:sz w:val="22"/>
          <w:szCs w:val="22"/>
        </w:rPr>
        <w:t xml:space="preserve">tnaujinto varžymosi metu </w:t>
      </w:r>
      <w:r w:rsidR="001C6E64">
        <w:rPr>
          <w:rFonts w:ascii="Arial" w:hAnsi="Arial" w:cs="Arial"/>
          <w:sz w:val="22"/>
          <w:szCs w:val="22"/>
        </w:rPr>
        <w:t xml:space="preserve">perkančiosios organizacijos užsakyme </w:t>
      </w:r>
      <w:r w:rsidR="00C310A9" w:rsidRPr="00A42B31">
        <w:rPr>
          <w:rFonts w:ascii="Arial" w:hAnsi="Arial" w:cs="Arial"/>
          <w:sz w:val="22"/>
          <w:szCs w:val="22"/>
        </w:rPr>
        <w:t>bus nurodomi konkretūs tyrimai ir/ar bandymai, tyrimų vietos ir paslaugų suteikimo terminai bei kiekiai (apimtis).</w:t>
      </w:r>
    </w:p>
    <w:p w14:paraId="3A792092" w14:textId="2523A84D" w:rsidR="00C310A9" w:rsidRPr="00A42B31" w:rsidRDefault="00C310A9" w:rsidP="00C310A9">
      <w:pPr>
        <w:keepNext/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Paslaugų teikimo terminas </w:t>
      </w:r>
      <w:r w:rsidR="008577B5">
        <w:rPr>
          <w:rFonts w:ascii="Arial" w:hAnsi="Arial" w:cs="Arial"/>
          <w:sz w:val="22"/>
          <w:szCs w:val="22"/>
        </w:rPr>
        <w:t xml:space="preserve">kiekvienoje pirkimo objekto dalyje </w:t>
      </w:r>
      <w:r w:rsidRPr="00420389">
        <w:rPr>
          <w:rFonts w:ascii="Arial" w:hAnsi="Arial" w:cs="Arial"/>
          <w:sz w:val="22"/>
          <w:szCs w:val="22"/>
          <w:lang w:eastAsia="lt-LT"/>
        </w:rPr>
        <w:t xml:space="preserve">tomis pačiomis sąlygomis gali būti </w:t>
      </w:r>
      <w:r w:rsidRPr="004E304D">
        <w:rPr>
          <w:rFonts w:ascii="Arial" w:hAnsi="Arial" w:cs="Arial"/>
          <w:b/>
          <w:bCs/>
          <w:sz w:val="22"/>
          <w:szCs w:val="22"/>
          <w:lang w:eastAsia="lt-LT"/>
        </w:rPr>
        <w:t>1 kartą pratęstas iki 12 mėnesių</w:t>
      </w:r>
      <w:r w:rsidRPr="00420389">
        <w:rPr>
          <w:rFonts w:ascii="Arial" w:hAnsi="Arial" w:cs="Arial"/>
          <w:sz w:val="22"/>
          <w:szCs w:val="22"/>
          <w:lang w:eastAsia="lt-LT"/>
        </w:rPr>
        <w:t xml:space="preserve"> (maksimali </w:t>
      </w:r>
      <w:r>
        <w:rPr>
          <w:rFonts w:ascii="Arial" w:hAnsi="Arial" w:cs="Arial"/>
          <w:sz w:val="22"/>
          <w:szCs w:val="22"/>
          <w:lang w:eastAsia="lt-LT"/>
        </w:rPr>
        <w:t>preliminariosios s</w:t>
      </w:r>
      <w:r w:rsidRPr="00420389">
        <w:rPr>
          <w:rFonts w:ascii="Arial" w:hAnsi="Arial" w:cs="Arial"/>
          <w:sz w:val="22"/>
          <w:szCs w:val="22"/>
          <w:lang w:eastAsia="lt-LT"/>
        </w:rPr>
        <w:t xml:space="preserve">utarties </w:t>
      </w:r>
      <w:r>
        <w:rPr>
          <w:rFonts w:ascii="Arial" w:hAnsi="Arial" w:cs="Arial"/>
          <w:sz w:val="22"/>
          <w:szCs w:val="22"/>
          <w:lang w:eastAsia="lt-LT"/>
        </w:rPr>
        <w:t xml:space="preserve">Paslaugų </w:t>
      </w:r>
      <w:r w:rsidRPr="00420389">
        <w:rPr>
          <w:rFonts w:ascii="Arial" w:hAnsi="Arial" w:cs="Arial"/>
          <w:sz w:val="22"/>
          <w:szCs w:val="22"/>
          <w:lang w:eastAsia="lt-LT"/>
        </w:rPr>
        <w:t xml:space="preserve">trukmė 36 mėn.), nurodant tikslią termino pabaigos datą, nekeičiant pirkimo </w:t>
      </w:r>
      <w:r>
        <w:rPr>
          <w:rFonts w:ascii="Arial" w:hAnsi="Arial" w:cs="Arial"/>
          <w:sz w:val="22"/>
          <w:szCs w:val="22"/>
          <w:lang w:eastAsia="lt-LT"/>
        </w:rPr>
        <w:t>dokumentuose</w:t>
      </w:r>
      <w:r w:rsidRPr="00420389">
        <w:rPr>
          <w:rFonts w:ascii="Arial" w:hAnsi="Arial" w:cs="Arial"/>
          <w:sz w:val="22"/>
          <w:szCs w:val="22"/>
          <w:lang w:eastAsia="lt-LT"/>
        </w:rPr>
        <w:t xml:space="preserve"> nurodytų fiksuotų įkainių.</w:t>
      </w:r>
    </w:p>
    <w:p w14:paraId="53E34213" w14:textId="77777777" w:rsidR="00C310A9" w:rsidRPr="00A42B31" w:rsidRDefault="00C310A9" w:rsidP="00C310A9">
      <w:pPr>
        <w:ind w:firstLine="567"/>
        <w:rPr>
          <w:rFonts w:ascii="Arial" w:eastAsia="Calibri" w:hAnsi="Arial" w:cs="Arial"/>
          <w:color w:val="2C7FCE" w:themeColor="text2" w:themeTint="99"/>
          <w:sz w:val="22"/>
          <w:szCs w:val="22"/>
        </w:rPr>
      </w:pPr>
      <w:r w:rsidRPr="00A42B31">
        <w:rPr>
          <w:rFonts w:ascii="Arial" w:eastAsia="Calibri" w:hAnsi="Arial" w:cs="Arial"/>
          <w:sz w:val="22"/>
          <w:szCs w:val="22"/>
        </w:rPr>
        <w:t>Kitos nuostatos:</w:t>
      </w:r>
    </w:p>
    <w:p w14:paraId="506AC637" w14:textId="504651E2" w:rsidR="00C310A9" w:rsidRPr="00376867" w:rsidRDefault="00C310A9" w:rsidP="00376867">
      <w:pPr>
        <w:pStyle w:val="Sraopastraipa"/>
        <w:numPr>
          <w:ilvl w:val="1"/>
          <w:numId w:val="1"/>
        </w:numPr>
        <w:tabs>
          <w:tab w:val="left" w:pos="851"/>
        </w:tabs>
        <w:ind w:left="0" w:firstLine="567"/>
        <w:rPr>
          <w:rFonts w:ascii="Arial" w:eastAsia="Calibri" w:hAnsi="Arial" w:cs="Arial"/>
          <w:sz w:val="22"/>
          <w:szCs w:val="22"/>
        </w:rPr>
      </w:pPr>
      <w:r w:rsidRPr="00376867">
        <w:rPr>
          <w:rFonts w:ascii="Arial" w:eastAsia="Calibri" w:hAnsi="Arial" w:cs="Arial"/>
          <w:sz w:val="22"/>
          <w:szCs w:val="22"/>
        </w:rPr>
        <w:t>Tiekėjai, su kuriais bus sudaryta preliminarioji sutartis</w:t>
      </w:r>
      <w:r w:rsidR="00C33E03" w:rsidRPr="00376867">
        <w:rPr>
          <w:rFonts w:ascii="Arial" w:eastAsia="Calibri" w:hAnsi="Arial" w:cs="Arial"/>
          <w:sz w:val="22"/>
          <w:szCs w:val="22"/>
        </w:rPr>
        <w:t xml:space="preserve"> ir pagrindinė sutartis</w:t>
      </w:r>
      <w:r w:rsidRPr="00376867">
        <w:rPr>
          <w:rFonts w:ascii="Arial" w:eastAsia="Calibri" w:hAnsi="Arial" w:cs="Arial"/>
          <w:sz w:val="22"/>
          <w:szCs w:val="22"/>
        </w:rPr>
        <w:t xml:space="preserve">,  privalės </w:t>
      </w:r>
      <w:r w:rsidR="00C33E03" w:rsidRPr="00376867">
        <w:rPr>
          <w:rFonts w:ascii="Arial" w:eastAsia="Calibri" w:hAnsi="Arial" w:cs="Arial"/>
          <w:sz w:val="22"/>
          <w:szCs w:val="22"/>
        </w:rPr>
        <w:t xml:space="preserve">vykdyti </w:t>
      </w:r>
      <w:r w:rsidR="00CD0BBD" w:rsidRPr="00376867">
        <w:rPr>
          <w:rFonts w:ascii="Arial" w:eastAsia="Calibri" w:hAnsi="Arial" w:cs="Arial"/>
          <w:sz w:val="22"/>
          <w:szCs w:val="22"/>
        </w:rPr>
        <w:t xml:space="preserve">perkančiosios organizacijos </w:t>
      </w:r>
      <w:r w:rsidR="00C33E03" w:rsidRPr="00376867">
        <w:rPr>
          <w:rFonts w:ascii="Arial" w:eastAsia="Calibri" w:hAnsi="Arial" w:cs="Arial"/>
          <w:sz w:val="22"/>
          <w:szCs w:val="22"/>
        </w:rPr>
        <w:t>užsakymus</w:t>
      </w:r>
      <w:r w:rsidRPr="00376867">
        <w:rPr>
          <w:rFonts w:ascii="Arial" w:eastAsia="Calibri" w:hAnsi="Arial" w:cs="Arial"/>
          <w:sz w:val="22"/>
          <w:szCs w:val="22"/>
        </w:rPr>
        <w:t xml:space="preserve"> kiekvieno </w:t>
      </w:r>
      <w:r w:rsidR="00C33E03" w:rsidRPr="00376867">
        <w:rPr>
          <w:rFonts w:ascii="Arial" w:eastAsia="Calibri" w:hAnsi="Arial" w:cs="Arial"/>
          <w:sz w:val="22"/>
          <w:szCs w:val="22"/>
        </w:rPr>
        <w:t>ne</w:t>
      </w:r>
      <w:r w:rsidRPr="00376867">
        <w:rPr>
          <w:rFonts w:ascii="Arial" w:eastAsia="Calibri" w:hAnsi="Arial" w:cs="Arial"/>
          <w:sz w:val="22"/>
          <w:szCs w:val="22"/>
        </w:rPr>
        <w:t>atnaujinto tiekėjų varžymosi metu (išskyrus atvejus numatytus techninėje specifikacijoje).</w:t>
      </w:r>
    </w:p>
    <w:p w14:paraId="2B431ABA" w14:textId="4B5DEDE5" w:rsidR="00C310A9" w:rsidRPr="00A42B31" w:rsidRDefault="00C33E03" w:rsidP="00376867">
      <w:pPr>
        <w:pStyle w:val="Pagrindinistekstas"/>
        <w:numPr>
          <w:ilvl w:val="1"/>
          <w:numId w:val="1"/>
        </w:numPr>
        <w:tabs>
          <w:tab w:val="left" w:pos="851"/>
        </w:tabs>
        <w:ind w:left="0" w:firstLine="56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Užsakymas neatnaujinto varžymosi būdu bus pateikiamas</w:t>
      </w:r>
      <w:r w:rsidR="00C310A9" w:rsidRPr="00A42B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pagal techninėje specifikacijoje</w:t>
      </w:r>
      <w:r w:rsidR="00376867">
        <w:rPr>
          <w:rFonts w:ascii="Arial" w:hAnsi="Arial" w:cs="Arial"/>
          <w:sz w:val="22"/>
          <w:szCs w:val="22"/>
        </w:rPr>
        <w:t xml:space="preserve"> ir preliminariojoje sutartyje </w:t>
      </w:r>
      <w:r>
        <w:rPr>
          <w:rFonts w:ascii="Arial" w:hAnsi="Arial" w:cs="Arial"/>
          <w:sz w:val="22"/>
          <w:szCs w:val="22"/>
        </w:rPr>
        <w:t>nustatytą užsakymų teikimo tvarką</w:t>
      </w:r>
      <w:r w:rsidR="00CD0BBD">
        <w:rPr>
          <w:rFonts w:ascii="Arial" w:hAnsi="Arial" w:cs="Arial"/>
          <w:sz w:val="22"/>
          <w:szCs w:val="22"/>
        </w:rPr>
        <w:t xml:space="preserve"> bei vadovaujantis tiekėjų pateiktais laboratorinių bandymų įkainiais atitinkamoje pirkimo objekto dalyje.</w:t>
      </w:r>
    </w:p>
    <w:p w14:paraId="33092361" w14:textId="5DB265E2" w:rsidR="001C6E64" w:rsidRPr="001C6E64" w:rsidRDefault="00AB0B9D" w:rsidP="00376867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C6E64" w:rsidRPr="001C6E64">
        <w:rPr>
          <w:rFonts w:ascii="Arial" w:hAnsi="Arial" w:cs="Arial"/>
          <w:sz w:val="22"/>
          <w:szCs w:val="22"/>
        </w:rPr>
        <w:t xml:space="preserve">Kiekvienas </w:t>
      </w:r>
      <w:r>
        <w:rPr>
          <w:rFonts w:ascii="Arial" w:hAnsi="Arial" w:cs="Arial"/>
          <w:sz w:val="22"/>
          <w:szCs w:val="22"/>
        </w:rPr>
        <w:t>tiekėjas</w:t>
      </w:r>
      <w:r w:rsidR="001C6E64" w:rsidRPr="001C6E64">
        <w:rPr>
          <w:rFonts w:ascii="Arial" w:hAnsi="Arial" w:cs="Arial"/>
          <w:sz w:val="22"/>
          <w:szCs w:val="22"/>
        </w:rPr>
        <w:t xml:space="preserve">, atsisakęs vykdyti </w:t>
      </w:r>
      <w:r>
        <w:rPr>
          <w:rFonts w:ascii="Arial" w:hAnsi="Arial" w:cs="Arial"/>
          <w:sz w:val="22"/>
          <w:szCs w:val="22"/>
        </w:rPr>
        <w:t>u</w:t>
      </w:r>
      <w:r w:rsidR="001C6E64" w:rsidRPr="001C6E64">
        <w:rPr>
          <w:rFonts w:ascii="Arial" w:hAnsi="Arial" w:cs="Arial"/>
          <w:sz w:val="22"/>
          <w:szCs w:val="22"/>
        </w:rPr>
        <w:t>žsakymą, turės sumokėti 1 000 Eur baudą (išskyrus tuos atvejus kai taikoma bauda viršija daugiau kaip 50 proc. Užsakymo vertės, tuo atveju taikoma bauda lygi 50 proc. užsakymo vertės).</w:t>
      </w:r>
    </w:p>
    <w:p w14:paraId="009F0BFF" w14:textId="0AEFF77C" w:rsidR="001C6E64" w:rsidRPr="001C6E64" w:rsidRDefault="00AB0B9D" w:rsidP="00376867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1C6E64" w:rsidRPr="001C6E64">
        <w:rPr>
          <w:rFonts w:ascii="Arial" w:hAnsi="Arial" w:cs="Arial"/>
          <w:sz w:val="22"/>
          <w:szCs w:val="22"/>
        </w:rPr>
        <w:t xml:space="preserve"> Kiekvienam </w:t>
      </w:r>
      <w:r>
        <w:rPr>
          <w:rFonts w:ascii="Arial" w:hAnsi="Arial" w:cs="Arial"/>
          <w:sz w:val="22"/>
          <w:szCs w:val="22"/>
        </w:rPr>
        <w:t>t</w:t>
      </w:r>
      <w:r w:rsidR="001C6E64" w:rsidRPr="001C6E64">
        <w:rPr>
          <w:rFonts w:ascii="Arial" w:hAnsi="Arial" w:cs="Arial"/>
          <w:sz w:val="22"/>
          <w:szCs w:val="22"/>
        </w:rPr>
        <w:t xml:space="preserve">eikėjui trečią kartą atsisakius vykdyti </w:t>
      </w:r>
      <w:r>
        <w:rPr>
          <w:rFonts w:ascii="Arial" w:hAnsi="Arial" w:cs="Arial"/>
          <w:sz w:val="22"/>
          <w:szCs w:val="22"/>
        </w:rPr>
        <w:t>u</w:t>
      </w:r>
      <w:r w:rsidR="001C6E64" w:rsidRPr="001C6E64">
        <w:rPr>
          <w:rFonts w:ascii="Arial" w:hAnsi="Arial" w:cs="Arial"/>
          <w:sz w:val="22"/>
          <w:szCs w:val="22"/>
        </w:rPr>
        <w:t xml:space="preserve">žsakymą </w:t>
      </w:r>
      <w:r>
        <w:rPr>
          <w:rFonts w:ascii="Arial" w:hAnsi="Arial" w:cs="Arial"/>
          <w:sz w:val="22"/>
          <w:szCs w:val="22"/>
        </w:rPr>
        <w:t>perkančioji organizacija</w:t>
      </w:r>
      <w:r w:rsidR="001C6E64" w:rsidRPr="001C6E64">
        <w:rPr>
          <w:rFonts w:ascii="Arial" w:hAnsi="Arial" w:cs="Arial"/>
          <w:sz w:val="22"/>
          <w:szCs w:val="22"/>
        </w:rPr>
        <w:t xml:space="preserve"> turi teisę nutraukti su </w:t>
      </w:r>
      <w:r>
        <w:rPr>
          <w:rFonts w:ascii="Arial" w:hAnsi="Arial" w:cs="Arial"/>
          <w:sz w:val="22"/>
          <w:szCs w:val="22"/>
        </w:rPr>
        <w:t>tiekėju sudarytą</w:t>
      </w:r>
      <w:r w:rsidR="001C6E64" w:rsidRPr="001C6E64">
        <w:rPr>
          <w:rFonts w:ascii="Arial" w:hAnsi="Arial" w:cs="Arial"/>
          <w:sz w:val="22"/>
          <w:szCs w:val="22"/>
        </w:rPr>
        <w:t xml:space="preserve"> preliminarią sutartį</w:t>
      </w:r>
      <w:r>
        <w:rPr>
          <w:rFonts w:ascii="Arial" w:hAnsi="Arial" w:cs="Arial"/>
          <w:sz w:val="22"/>
          <w:szCs w:val="22"/>
        </w:rPr>
        <w:t xml:space="preserve"> ir atitinkamai pagrindinę sutartį</w:t>
      </w:r>
      <w:r w:rsidR="001C6E64" w:rsidRPr="001C6E64">
        <w:rPr>
          <w:rFonts w:ascii="Arial" w:hAnsi="Arial" w:cs="Arial"/>
          <w:sz w:val="22"/>
          <w:szCs w:val="22"/>
        </w:rPr>
        <w:t>.</w:t>
      </w:r>
    </w:p>
    <w:p w14:paraId="486516E1" w14:textId="67815F6B" w:rsidR="00C310A9" w:rsidRPr="00AB0B9D" w:rsidRDefault="00C310A9" w:rsidP="00376867">
      <w:pPr>
        <w:suppressAutoHyphens/>
        <w:ind w:firstLine="567"/>
        <w:rPr>
          <w:rFonts w:ascii="Arial" w:hAnsi="Arial" w:cs="Arial"/>
          <w:sz w:val="22"/>
          <w:szCs w:val="22"/>
        </w:rPr>
      </w:pPr>
    </w:p>
    <w:p w14:paraId="692B9040" w14:textId="77777777" w:rsidR="00C310A9" w:rsidRPr="00A42B31" w:rsidRDefault="00C310A9" w:rsidP="00C310A9">
      <w:pPr>
        <w:pStyle w:val="Pagrindinistekstas"/>
        <w:ind w:left="567" w:firstLine="0"/>
        <w:contextualSpacing/>
        <w:rPr>
          <w:rFonts w:ascii="Arial" w:hAnsi="Arial" w:cs="Arial"/>
          <w:sz w:val="22"/>
          <w:szCs w:val="22"/>
        </w:rPr>
      </w:pPr>
    </w:p>
    <w:p w14:paraId="4749D146" w14:textId="77777777" w:rsidR="00C310A9" w:rsidRPr="00A42B31" w:rsidRDefault="00C310A9" w:rsidP="00C310A9">
      <w:pPr>
        <w:pStyle w:val="Pagrindinistekstas"/>
        <w:tabs>
          <w:tab w:val="left" w:pos="0"/>
          <w:tab w:val="left" w:pos="1985"/>
          <w:tab w:val="left" w:pos="2694"/>
        </w:tabs>
        <w:rPr>
          <w:rFonts w:ascii="Arial" w:hAnsi="Arial" w:cs="Arial"/>
          <w:sz w:val="22"/>
          <w:szCs w:val="22"/>
        </w:rPr>
      </w:pPr>
    </w:p>
    <w:p w14:paraId="75EE4517" w14:textId="77777777" w:rsidR="00C310A9" w:rsidRPr="00A42B31" w:rsidRDefault="00C310A9" w:rsidP="00C310A9">
      <w:pPr>
        <w:pStyle w:val="Pagrindinistekstas"/>
        <w:tabs>
          <w:tab w:val="left" w:pos="0"/>
          <w:tab w:val="left" w:pos="1985"/>
          <w:tab w:val="left" w:pos="2694"/>
        </w:tabs>
        <w:rPr>
          <w:rFonts w:ascii="Arial" w:hAnsi="Arial" w:cs="Arial"/>
          <w:sz w:val="22"/>
          <w:szCs w:val="22"/>
        </w:rPr>
      </w:pPr>
    </w:p>
    <w:p w14:paraId="50DD7B51" w14:textId="77777777" w:rsidR="00C310A9" w:rsidRPr="00A42B31" w:rsidRDefault="00C310A9" w:rsidP="00C310A9">
      <w:pPr>
        <w:pStyle w:val="Pagrindinistekstas"/>
        <w:tabs>
          <w:tab w:val="left" w:pos="0"/>
          <w:tab w:val="left" w:pos="1985"/>
          <w:tab w:val="left" w:pos="2694"/>
        </w:tabs>
        <w:rPr>
          <w:rFonts w:ascii="Arial" w:hAnsi="Arial" w:cs="Arial"/>
          <w:sz w:val="22"/>
          <w:szCs w:val="22"/>
        </w:rPr>
      </w:pPr>
    </w:p>
    <w:p w14:paraId="011BBDC9" w14:textId="77777777" w:rsidR="00C310A9" w:rsidRDefault="00C310A9"/>
    <w:sectPr w:rsidR="00C310A9" w:rsidSect="00C310A9">
      <w:headerReference w:type="default" r:id="rId7"/>
      <w:headerReference w:type="first" r:id="rId8"/>
      <w:pgSz w:w="11906" w:h="16838" w:code="9"/>
      <w:pgMar w:top="1134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329BB" w14:textId="77777777" w:rsidR="006A01E2" w:rsidRDefault="006A01E2">
      <w:r>
        <w:separator/>
      </w:r>
    </w:p>
  </w:endnote>
  <w:endnote w:type="continuationSeparator" w:id="0">
    <w:p w14:paraId="1F4E2FE2" w14:textId="77777777" w:rsidR="006A01E2" w:rsidRDefault="006A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DFFAD" w14:textId="77777777" w:rsidR="006A01E2" w:rsidRDefault="006A01E2">
      <w:r>
        <w:separator/>
      </w:r>
    </w:p>
  </w:footnote>
  <w:footnote w:type="continuationSeparator" w:id="0">
    <w:p w14:paraId="7148D866" w14:textId="77777777" w:rsidR="006A01E2" w:rsidRDefault="006A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5BD0A4EC" w14:textId="77777777" w:rsidR="0081454A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6E53CB0C" w14:textId="77777777" w:rsidR="0081454A" w:rsidRDefault="0081454A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B0523" w14:textId="77777777" w:rsidR="0081454A" w:rsidRDefault="0081454A" w:rsidP="00C43D47">
    <w:pPr>
      <w:pStyle w:val="Antrats"/>
    </w:pPr>
  </w:p>
  <w:p w14:paraId="0BF0BBED" w14:textId="77777777" w:rsidR="0081454A" w:rsidRDefault="0081454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E336A"/>
    <w:multiLevelType w:val="multilevel"/>
    <w:tmpl w:val="D0062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Arial" w:eastAsia="Calibr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27" w:hanging="1800"/>
      </w:pPr>
      <w:rPr>
        <w:rFonts w:hint="default"/>
      </w:rPr>
    </w:lvl>
  </w:abstractNum>
  <w:num w:numId="1" w16cid:durableId="1527523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A9"/>
    <w:rsid w:val="000A7D81"/>
    <w:rsid w:val="001C6DE4"/>
    <w:rsid w:val="001C6E64"/>
    <w:rsid w:val="00376867"/>
    <w:rsid w:val="003C0104"/>
    <w:rsid w:val="00612A70"/>
    <w:rsid w:val="00655CC7"/>
    <w:rsid w:val="006A01E2"/>
    <w:rsid w:val="007D6FD4"/>
    <w:rsid w:val="0081454A"/>
    <w:rsid w:val="008577B5"/>
    <w:rsid w:val="00892ED4"/>
    <w:rsid w:val="009C0CCC"/>
    <w:rsid w:val="00A54C1B"/>
    <w:rsid w:val="00AB0B9D"/>
    <w:rsid w:val="00AD2AB0"/>
    <w:rsid w:val="00C310A9"/>
    <w:rsid w:val="00C33E03"/>
    <w:rsid w:val="00CD0BBD"/>
    <w:rsid w:val="00F6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F0C47"/>
  <w15:chartTrackingRefBased/>
  <w15:docId w15:val="{D8760B93-1860-453B-BE7D-36E39B5D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10A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C310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31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310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310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310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310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310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310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310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310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310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310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310A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310A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310A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310A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310A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310A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310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31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310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31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310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310A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C310A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310A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310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310A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310A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310A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0A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C310A9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C310A9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ipersaitas">
    <w:name w:val="Hyperlink"/>
    <w:aliases w:val="IVPK Hyperlink"/>
    <w:basedOn w:val="Numatytasispastraiposriftas"/>
    <w:uiPriority w:val="99"/>
    <w:rsid w:val="00C310A9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C31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2480</Words>
  <Characters>1414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5</cp:revision>
  <dcterms:created xsi:type="dcterms:W3CDTF">2025-05-13T11:32:00Z</dcterms:created>
  <dcterms:modified xsi:type="dcterms:W3CDTF">2025-05-14T06:36:00Z</dcterms:modified>
</cp:coreProperties>
</file>